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2D7" w:rsidRDefault="00DD4F8D" w:rsidP="00C4347A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УТВЕРЖДАЮ</w:t>
      </w:r>
    </w:p>
    <w:p w:rsidR="00DD4F8D" w:rsidRDefault="00DD4F8D" w:rsidP="00C4347A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 «________»</w:t>
      </w:r>
    </w:p>
    <w:p w:rsidR="00DD4F8D" w:rsidRDefault="00DD4F8D" w:rsidP="00C4347A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DD4F8D" w:rsidRDefault="00DD4F8D" w:rsidP="00C4347A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Ф.Т. Давиденков</w:t>
      </w:r>
    </w:p>
    <w:p w:rsidR="00DD4F8D" w:rsidRDefault="00DD4F8D" w:rsidP="00C4347A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DD4F8D" w:rsidRDefault="00DD4F8D" w:rsidP="00C4347A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«___»________2022 год</w:t>
      </w:r>
    </w:p>
    <w:p w:rsidR="00C4347A" w:rsidRDefault="00C4347A" w:rsidP="00DD4F8D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</w:p>
    <w:p w:rsidR="00DD3E16" w:rsidRDefault="00DD3E16">
      <w:pPr>
        <w:rPr>
          <w:rFonts w:ascii="Times New Roman" w:hAnsi="Times New Roman" w:cs="Times New Roman"/>
          <w:sz w:val="28"/>
          <w:szCs w:val="28"/>
        </w:rPr>
      </w:pPr>
    </w:p>
    <w:p w:rsidR="00DD3E16" w:rsidRDefault="00DD3E16">
      <w:pPr>
        <w:rPr>
          <w:rFonts w:ascii="Times New Roman" w:hAnsi="Times New Roman" w:cs="Times New Roman"/>
          <w:sz w:val="28"/>
          <w:szCs w:val="28"/>
        </w:rPr>
      </w:pPr>
    </w:p>
    <w:p w:rsidR="00DD3E16" w:rsidRDefault="00DD3E16">
      <w:pPr>
        <w:rPr>
          <w:rFonts w:ascii="Times New Roman" w:hAnsi="Times New Roman" w:cs="Times New Roman"/>
          <w:sz w:val="28"/>
          <w:szCs w:val="28"/>
        </w:rPr>
      </w:pPr>
    </w:p>
    <w:p w:rsidR="00DD3E16" w:rsidRDefault="00DD3E16">
      <w:pPr>
        <w:rPr>
          <w:rFonts w:ascii="Times New Roman" w:hAnsi="Times New Roman" w:cs="Times New Roman"/>
          <w:sz w:val="28"/>
          <w:szCs w:val="28"/>
        </w:rPr>
      </w:pPr>
    </w:p>
    <w:p w:rsidR="00DD3E16" w:rsidRDefault="00DD3E16">
      <w:pPr>
        <w:rPr>
          <w:rFonts w:ascii="Times New Roman" w:hAnsi="Times New Roman" w:cs="Times New Roman"/>
          <w:sz w:val="28"/>
          <w:szCs w:val="28"/>
        </w:rPr>
      </w:pPr>
    </w:p>
    <w:p w:rsidR="00DD4F8D" w:rsidRDefault="00DD4F8D" w:rsidP="00DD4F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D4F8D">
        <w:rPr>
          <w:rFonts w:ascii="Times New Roman" w:hAnsi="Times New Roman" w:cs="Times New Roman"/>
          <w:sz w:val="28"/>
          <w:szCs w:val="28"/>
        </w:rPr>
        <w:t>лан взаимодействия с территориальными органами безопасности, территориальными органами Министерства внутренних дел Российской Федерации, территориальными органами Федеральной службы войск национальной гвардии Российской Федер</w:t>
      </w:r>
      <w:r w:rsidR="003F0987">
        <w:rPr>
          <w:rFonts w:ascii="Times New Roman" w:hAnsi="Times New Roman" w:cs="Times New Roman"/>
          <w:sz w:val="28"/>
          <w:szCs w:val="28"/>
        </w:rPr>
        <w:t>ации по вопросам обеспечения антитеррористической защищенности</w:t>
      </w:r>
      <w:r w:rsidRPr="00DD4F8D">
        <w:rPr>
          <w:rFonts w:ascii="Times New Roman" w:hAnsi="Times New Roman" w:cs="Times New Roman"/>
          <w:sz w:val="28"/>
          <w:szCs w:val="28"/>
        </w:rPr>
        <w:t xml:space="preserve"> объекта (территории)</w:t>
      </w:r>
    </w:p>
    <w:p w:rsidR="003F0987" w:rsidRDefault="003F0987" w:rsidP="00DD4F8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987" w:rsidRDefault="003F0987" w:rsidP="003F098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«________________»</w:t>
      </w:r>
    </w:p>
    <w:p w:rsidR="003F0987" w:rsidRDefault="003F0987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987" w:rsidRDefault="003F0987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987" w:rsidRDefault="003F0987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987" w:rsidRDefault="003F0987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987" w:rsidRDefault="003F0987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987" w:rsidRDefault="003F0987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3E16" w:rsidRDefault="00DD3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3E16" w:rsidRDefault="00DD3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3E16" w:rsidRDefault="00DD3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3E16" w:rsidRDefault="00DD3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3E16" w:rsidRDefault="00DD3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3E16" w:rsidRDefault="00DD3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3E16" w:rsidRDefault="00DD3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D3E16" w:rsidRDefault="00DD3E16" w:rsidP="003F09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0987" w:rsidRDefault="003F0987" w:rsidP="003F0987">
      <w:pPr>
        <w:jc w:val="center"/>
        <w:rPr>
          <w:rFonts w:ascii="Times New Roman" w:hAnsi="Times New Roman" w:cs="Times New Roman"/>
          <w:sz w:val="28"/>
          <w:szCs w:val="28"/>
        </w:rPr>
      </w:pPr>
      <w:r w:rsidRPr="003F0987">
        <w:rPr>
          <w:rFonts w:ascii="Times New Roman" w:hAnsi="Times New Roman" w:cs="Times New Roman"/>
          <w:sz w:val="28"/>
          <w:szCs w:val="28"/>
        </w:rPr>
        <w:lastRenderedPageBreak/>
        <w:t>I. Общие положения</w:t>
      </w:r>
    </w:p>
    <w:p w:rsidR="003F0987" w:rsidRDefault="003F0987" w:rsidP="003F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987">
        <w:rPr>
          <w:rFonts w:ascii="Times New Roman" w:hAnsi="Times New Roman" w:cs="Times New Roman"/>
          <w:sz w:val="28"/>
          <w:szCs w:val="28"/>
        </w:rPr>
        <w:t xml:space="preserve">1.1. Настоящий План взаимодействия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 вопросам обеспечения антитеррористической защищённости объекта (территории) (далее - План взаимодействия) разработан на основании подпункта «з» пункта 18, подпункта «з» 20, подпункта «а» 21, подпункта «н» 24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утвержденных постановлением Правительства Российской Федерации от 02.08.2019 № 1006 «Об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(территорий)» (далее - Требования). </w:t>
      </w:r>
    </w:p>
    <w:p w:rsidR="003F0987" w:rsidRDefault="003F0987" w:rsidP="003F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987">
        <w:rPr>
          <w:rFonts w:ascii="Times New Roman" w:hAnsi="Times New Roman" w:cs="Times New Roman"/>
          <w:sz w:val="28"/>
          <w:szCs w:val="28"/>
        </w:rPr>
        <w:t xml:space="preserve">1.2. Понятия, термины и определения, применяемые в настоящем Плане взаимодействия, используются в значениях, определенных Требованиями. </w:t>
      </w:r>
    </w:p>
    <w:p w:rsidR="003F0987" w:rsidRDefault="003F0987" w:rsidP="003F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987">
        <w:rPr>
          <w:rFonts w:ascii="Times New Roman" w:hAnsi="Times New Roman" w:cs="Times New Roman"/>
          <w:sz w:val="28"/>
          <w:szCs w:val="28"/>
        </w:rPr>
        <w:t xml:space="preserve">1.3. План взаимодействия разработан </w:t>
      </w:r>
      <w:r>
        <w:rPr>
          <w:rFonts w:ascii="Times New Roman" w:hAnsi="Times New Roman" w:cs="Times New Roman"/>
          <w:sz w:val="28"/>
          <w:szCs w:val="28"/>
        </w:rPr>
        <w:t>МБОУ</w:t>
      </w:r>
      <w:r w:rsidRPr="003F0987">
        <w:rPr>
          <w:rFonts w:ascii="Times New Roman" w:hAnsi="Times New Roman" w:cs="Times New Roman"/>
          <w:sz w:val="28"/>
          <w:szCs w:val="28"/>
        </w:rPr>
        <w:t xml:space="preserve"> (наименование образовательной организации) в целях обеспечения единого подхода к реализации на </w:t>
      </w:r>
      <w:r>
        <w:rPr>
          <w:rFonts w:ascii="Times New Roman" w:hAnsi="Times New Roman" w:cs="Times New Roman"/>
          <w:sz w:val="28"/>
          <w:szCs w:val="28"/>
        </w:rPr>
        <w:t>МБОУ «_______»</w:t>
      </w:r>
      <w:r w:rsidRPr="003F0987">
        <w:rPr>
          <w:rFonts w:ascii="Times New Roman" w:hAnsi="Times New Roman" w:cs="Times New Roman"/>
          <w:sz w:val="28"/>
          <w:szCs w:val="28"/>
        </w:rPr>
        <w:t xml:space="preserve"> Требований. (наименование образовательной организации) </w:t>
      </w:r>
    </w:p>
    <w:p w:rsidR="003F0987" w:rsidRPr="007749FD" w:rsidRDefault="003F0987" w:rsidP="003F0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987" w:rsidRDefault="003F0987" w:rsidP="003F09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F0987">
        <w:rPr>
          <w:rFonts w:ascii="Times New Roman" w:hAnsi="Times New Roman" w:cs="Times New Roman"/>
          <w:sz w:val="28"/>
          <w:szCs w:val="28"/>
        </w:rPr>
        <w:t>II. ПЛАН ВЗАИМОДЕЙСТВИЯ</w:t>
      </w:r>
    </w:p>
    <w:p w:rsidR="003F0987" w:rsidRDefault="003F0987" w:rsidP="003F09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94" w:type="dxa"/>
        <w:tblLook w:val="04A0" w:firstRow="1" w:lastRow="0" w:firstColumn="1" w:lastColumn="0" w:noHBand="0" w:noVBand="1"/>
      </w:tblPr>
      <w:tblGrid>
        <w:gridCol w:w="846"/>
        <w:gridCol w:w="3125"/>
        <w:gridCol w:w="2394"/>
        <w:gridCol w:w="2075"/>
        <w:gridCol w:w="1954"/>
      </w:tblGrid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25" w:type="dxa"/>
          </w:tcPr>
          <w:p w:rsidR="003F0987" w:rsidRPr="003F0987" w:rsidRDefault="003F0987" w:rsidP="003F0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>Мероприятия по взаимодействию</w:t>
            </w:r>
          </w:p>
        </w:tc>
        <w:tc>
          <w:tcPr>
            <w:tcW w:w="2394" w:type="dxa"/>
          </w:tcPr>
          <w:p w:rsidR="003F0987" w:rsidRPr="003F0987" w:rsidRDefault="003F0987" w:rsidP="003F0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>С кем организуется взаимодействие</w:t>
            </w:r>
          </w:p>
        </w:tc>
        <w:tc>
          <w:tcPr>
            <w:tcW w:w="2075" w:type="dxa"/>
          </w:tcPr>
          <w:p w:rsidR="003F0987" w:rsidRPr="003F0987" w:rsidRDefault="003F0987" w:rsidP="003F0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>Описание, виды и способы взаимодействия</w:t>
            </w:r>
          </w:p>
        </w:tc>
        <w:tc>
          <w:tcPr>
            <w:tcW w:w="1954" w:type="dxa"/>
          </w:tcPr>
          <w:p w:rsidR="003F0987" w:rsidRPr="003F0987" w:rsidRDefault="003F0987" w:rsidP="003F0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>Информирование территориальных органов ФСБ России, МВД России и Росгвардии о выявленных фактах незаконного приобретения, хранения, ношения работниками объекта (территории), в том числе педагогическими работниками, обучающимися, их родителями (законными представителями), оружия и его основных частей, веществ и материалов для изготовления самодельных взрывных устройств, а также о возможных местах их хранения</w:t>
            </w:r>
          </w:p>
        </w:tc>
        <w:tc>
          <w:tcPr>
            <w:tcW w:w="2394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УМВД России по РТ</w:t>
            </w: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 xml:space="preserve">, УФСБ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Росгвардии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3F0987">
              <w:rPr>
                <w:rFonts w:ascii="Times New Roman" w:hAnsi="Times New Roman" w:cs="Times New Roman"/>
                <w:sz w:val="24"/>
                <w:szCs w:val="24"/>
              </w:rPr>
              <w:t xml:space="preserve">, УВО ВНГ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2075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Незамедлитель</w:t>
            </w:r>
            <w:r w:rsidR="003F0987" w:rsidRPr="003F0987">
              <w:rPr>
                <w:rFonts w:ascii="Times New Roman" w:hAnsi="Times New Roman" w:cs="Times New Roman"/>
                <w:sz w:val="24"/>
                <w:szCs w:val="24"/>
              </w:rPr>
              <w:t>но, по телефонам дежурных служб</w:t>
            </w:r>
          </w:p>
        </w:tc>
        <w:tc>
          <w:tcPr>
            <w:tcW w:w="1954" w:type="dxa"/>
          </w:tcPr>
          <w:p w:rsidR="003F0987" w:rsidRPr="003F0987" w:rsidRDefault="003F0987" w:rsidP="003F09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Информирование о фактах выявления среди работников, в том числе педагогических работников, обучающихся, их родителей (законных представителей), причастности к распространению идеологии экстремизма и террористической деятельности, а также придерживающихся взглядов, свойственных религиозным течениям радикального толка</w:t>
            </w:r>
          </w:p>
        </w:tc>
        <w:tc>
          <w:tcPr>
            <w:tcW w:w="2394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УМВД России по РТ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, УФСБ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2075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ие в письменной форме</w:t>
            </w:r>
          </w:p>
        </w:tc>
        <w:tc>
          <w:tcPr>
            <w:tcW w:w="1954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Информирование о фактах нарушения пропускного режима, попытках вноса (ввоза) и проноса (провоза) запрещенных предметов (взрывчатых, отравляющих веществ, оружия, боеприпасов, наркотических и других опасных предметов и веществ)</w:t>
            </w:r>
          </w:p>
        </w:tc>
        <w:tc>
          <w:tcPr>
            <w:tcW w:w="2394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УМВД России по РТ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, УФСБ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Росгвардии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, УВО ВНГ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2075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Незамедлитель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но, по телефонам дежурных служб, а также путём использования средств тревожной сигнализации (в случае наличия угрозы жизни или здоровью)</w:t>
            </w:r>
          </w:p>
        </w:tc>
        <w:tc>
          <w:tcPr>
            <w:tcW w:w="1954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Информирование о выявленных фактах скрытого наблюдения, фото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и видеосъемки объекта (территории) неизвестными лицами, провокаций сотрудников организаций, обеспечивающих охрану объектов (территорий), на неправомерные действия, проникновения посторонних лиц на объект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(территорию), беспричинного размещения посторонними лицами вблизи объекта (территории) вещей и транспортных средств</w:t>
            </w:r>
          </w:p>
        </w:tc>
        <w:tc>
          <w:tcPr>
            <w:tcW w:w="2394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УМВД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, УФСБ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, Управление Росгвардии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 xml:space="preserve">, УВО ВНГ России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РТ</w:t>
            </w:r>
          </w:p>
        </w:tc>
        <w:tc>
          <w:tcPr>
            <w:tcW w:w="2075" w:type="dxa"/>
          </w:tcPr>
          <w:p w:rsidR="003F0987" w:rsidRPr="003F0987" w:rsidRDefault="00C67BE0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Незамедлитель</w:t>
            </w:r>
            <w:r w:rsidRPr="00C67BE0">
              <w:rPr>
                <w:rFonts w:ascii="Times New Roman" w:hAnsi="Times New Roman" w:cs="Times New Roman"/>
                <w:sz w:val="24"/>
                <w:szCs w:val="24"/>
              </w:rPr>
              <w:t>но, по телефонам дежурных служб</w:t>
            </w:r>
          </w:p>
        </w:tc>
        <w:tc>
          <w:tcPr>
            <w:tcW w:w="1954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756621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6621">
              <w:rPr>
                <w:rFonts w:ascii="Times New Roman" w:hAnsi="Times New Roman" w:cs="Times New Roman"/>
                <w:sz w:val="24"/>
                <w:szCs w:val="24"/>
              </w:rPr>
              <w:t>Информирование о планируемых к проведению мероприятиях с массовым пребыванием людей</w:t>
            </w:r>
          </w:p>
        </w:tc>
        <w:tc>
          <w:tcPr>
            <w:tcW w:w="2394" w:type="dxa"/>
          </w:tcPr>
          <w:p w:rsidR="003F0987" w:rsidRPr="003F0987" w:rsidRDefault="00681016" w:rsidP="0068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</w:t>
            </w:r>
          </w:p>
        </w:tc>
        <w:tc>
          <w:tcPr>
            <w:tcW w:w="207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Информирование в письменной форме, не позднее чем за 10 дней до начала планируемых мероприятий</w:t>
            </w:r>
          </w:p>
        </w:tc>
        <w:tc>
          <w:tcPr>
            <w:tcW w:w="1954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Информирование об угрозе совершения или о совершении террористического акта на объекте (территории)</w:t>
            </w:r>
          </w:p>
        </w:tc>
        <w:tc>
          <w:tcPr>
            <w:tcW w:w="2394" w:type="dxa"/>
          </w:tcPr>
          <w:p w:rsidR="003F0987" w:rsidRPr="003F0987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МО МВД России, УФСБ России по, Управление Росгвардии, УВО ВНГ России по </w:t>
            </w:r>
          </w:p>
        </w:tc>
        <w:tc>
          <w:tcPr>
            <w:tcW w:w="207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Незамедлительно, по телефонам дежурных служб, а также путем использования средств тревожной сигнализации (в случае наличия угрозы жизни или здоровью)</w:t>
            </w:r>
          </w:p>
        </w:tc>
        <w:tc>
          <w:tcPr>
            <w:tcW w:w="1954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порядке, определенном разделом V Требовани</w:t>
            </w: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5A501F" w:rsidRPr="005A501F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Информирование о планируемых ремонтностроительных работах на объекте (территории)</w:t>
            </w:r>
          </w:p>
          <w:p w:rsidR="005A501F" w:rsidRPr="005A501F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в случае привлечения для их проведения</w:t>
            </w:r>
          </w:p>
          <w:p w:rsidR="005A501F" w:rsidRPr="005A501F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сторонних организаций и граждан, о сдаче</w:t>
            </w:r>
          </w:p>
          <w:p w:rsidR="005A501F" w:rsidRPr="005A501F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помещений в аренду сторонним организациям</w:t>
            </w:r>
          </w:p>
          <w:p w:rsidR="003F0987" w:rsidRPr="003F0987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и гражданам</w:t>
            </w:r>
          </w:p>
        </w:tc>
        <w:tc>
          <w:tcPr>
            <w:tcW w:w="2394" w:type="dxa"/>
          </w:tcPr>
          <w:p w:rsidR="003F0987" w:rsidRPr="003F0987" w:rsidRDefault="00681016" w:rsidP="0068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России, УФСБ России</w:t>
            </w:r>
            <w:r w:rsidR="005A501F"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, УВО ВНГ России </w:t>
            </w:r>
          </w:p>
        </w:tc>
        <w:tc>
          <w:tcPr>
            <w:tcW w:w="207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Информирование в письменной форме, не позднее чем за 10 дней до начала планируемых мероприятий</w:t>
            </w:r>
          </w:p>
        </w:tc>
        <w:tc>
          <w:tcPr>
            <w:tcW w:w="1954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Актуализация паспортов безопасности объектов (территорий)</w:t>
            </w:r>
          </w:p>
        </w:tc>
        <w:tc>
          <w:tcPr>
            <w:tcW w:w="2394" w:type="dxa"/>
          </w:tcPr>
          <w:p w:rsidR="003F0987" w:rsidRPr="003F0987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УФСБ России по, Управление Росгвардии, МЧС России </w:t>
            </w:r>
          </w:p>
        </w:tc>
        <w:tc>
          <w:tcPr>
            <w:tcW w:w="207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Осуществляется не реже одного раза в 5 лет, а также в течение 5 рабочих дней при изменении: а) общей площади и периметра объекта (территории); б) количества б) потенциально опасных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критических элементов объекта (территории); и другое в соответствии с Требованиями</w:t>
            </w:r>
          </w:p>
        </w:tc>
        <w:tc>
          <w:tcPr>
            <w:tcW w:w="1954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В порядке, опре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 ном разделом VI Требовани</w:t>
            </w: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совместных учений и тренировок по отработке действий в условиях угрозы совершения или при совершении террористического акта на объекте (территории), обучение работников, </w:t>
            </w:r>
            <w:r w:rsidRPr="005A5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персонала объекта (территории) способам защиты</w:t>
            </w:r>
          </w:p>
        </w:tc>
        <w:tc>
          <w:tcPr>
            <w:tcW w:w="2394" w:type="dxa"/>
          </w:tcPr>
          <w:p w:rsidR="003F0987" w:rsidRPr="003F0987" w:rsidRDefault="005A501F" w:rsidP="005A5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 МВД России, УФСБ России, Управление Росгвардии, УВО ВНГ России </w:t>
            </w:r>
          </w:p>
        </w:tc>
        <w:tc>
          <w:tcPr>
            <w:tcW w:w="207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В рамках согласованных и утвержденных графиков</w:t>
            </w:r>
          </w:p>
        </w:tc>
        <w:tc>
          <w:tcPr>
            <w:tcW w:w="1954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5A501F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01F">
              <w:rPr>
                <w:rFonts w:ascii="Times New Roman" w:hAnsi="Times New Roman" w:cs="Times New Roman"/>
                <w:sz w:val="24"/>
                <w:szCs w:val="24"/>
              </w:rPr>
              <w:t>Проведение плановых (ежегодных) или внеплановых проверок антитеррористической защищенности объекта (территории), оценка состояния антитеррористической защищенности объекта (территории), выработка предложений по устранению недостатков в антитеррористической защищенности объекта (территории), в том числе в ходе подготовки к новому учебному году</w:t>
            </w:r>
          </w:p>
        </w:tc>
        <w:tc>
          <w:tcPr>
            <w:tcW w:w="2394" w:type="dxa"/>
          </w:tcPr>
          <w:p w:rsidR="003F0987" w:rsidRPr="003F0987" w:rsidRDefault="00681016" w:rsidP="0068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МВД России, УФСБ России</w:t>
            </w:r>
            <w:r w:rsidR="006F7C86">
              <w:rPr>
                <w:rFonts w:ascii="Times New Roman" w:hAnsi="Times New Roman" w:cs="Times New Roman"/>
                <w:sz w:val="24"/>
                <w:szCs w:val="24"/>
              </w:rPr>
              <w:t>, УВО ВНГ России</w:t>
            </w:r>
          </w:p>
        </w:tc>
        <w:tc>
          <w:tcPr>
            <w:tcW w:w="2075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В рамках согласованных и утвержденных планов-графиков</w:t>
            </w:r>
          </w:p>
        </w:tc>
        <w:tc>
          <w:tcPr>
            <w:tcW w:w="1954" w:type="dxa"/>
          </w:tcPr>
          <w:p w:rsidR="003F0987" w:rsidRPr="003F0987" w:rsidRDefault="003F0987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Обеспечение беспрепятственного доступа на объект (территорию) оперативных подразделений территориальных органов безопасности, территориальных органов МВД России, территориальных органов Росгвардии</w:t>
            </w:r>
          </w:p>
        </w:tc>
        <w:tc>
          <w:tcPr>
            <w:tcW w:w="2394" w:type="dxa"/>
          </w:tcPr>
          <w:p w:rsidR="003F0987" w:rsidRPr="003F0987" w:rsidRDefault="006F7C86" w:rsidP="006F7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 xml:space="preserve">МО МВД России, УФСБ России, Управление Росгвардии, УВО ВНГ России </w:t>
            </w:r>
          </w:p>
        </w:tc>
        <w:tc>
          <w:tcPr>
            <w:tcW w:w="2075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Согласно утвержденной на объекте (территории) инструкции</w:t>
            </w:r>
          </w:p>
        </w:tc>
        <w:tc>
          <w:tcPr>
            <w:tcW w:w="1954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угрозы совершения террористи-</w:t>
            </w: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ческого акта</w:t>
            </w: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Проведение рабочих встреч с сотрудниками территориальных органов безопасности, территориальных органов Министерства внутренних дел Российской Федерации и территориальных органов Федеральной службы войск национальной гвардии Российской Федерации по вопросам противодействия терроризму и экстремизму</w:t>
            </w:r>
          </w:p>
        </w:tc>
        <w:tc>
          <w:tcPr>
            <w:tcW w:w="2394" w:type="dxa"/>
          </w:tcPr>
          <w:p w:rsidR="003F0987" w:rsidRPr="003F0987" w:rsidRDefault="006F7C86" w:rsidP="006810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 xml:space="preserve">МО МВД России, УФСБ России, Управление Росгвардии, УВО ВНГ России </w:t>
            </w:r>
          </w:p>
        </w:tc>
        <w:tc>
          <w:tcPr>
            <w:tcW w:w="2075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1954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</w:t>
            </w: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ости</w:t>
            </w:r>
          </w:p>
        </w:tc>
      </w:tr>
      <w:tr w:rsidR="006F7C86" w:rsidTr="00681016">
        <w:tc>
          <w:tcPr>
            <w:tcW w:w="846" w:type="dxa"/>
          </w:tcPr>
          <w:p w:rsidR="003F0987" w:rsidRPr="003F0987" w:rsidRDefault="003F0987" w:rsidP="003F0987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парковкой транспортных средств в окружении объекта при проведении праздничных массовых мероприятий</w:t>
            </w:r>
          </w:p>
        </w:tc>
        <w:tc>
          <w:tcPr>
            <w:tcW w:w="2394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ГИБДД</w:t>
            </w:r>
          </w:p>
        </w:tc>
        <w:tc>
          <w:tcPr>
            <w:tcW w:w="2075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1954" w:type="dxa"/>
          </w:tcPr>
          <w:p w:rsidR="003F0987" w:rsidRPr="003F0987" w:rsidRDefault="006F7C86" w:rsidP="00C6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 проведен ием мероприя</w:t>
            </w:r>
            <w:r w:rsidRPr="006F7C86">
              <w:rPr>
                <w:rFonts w:ascii="Times New Roman" w:hAnsi="Times New Roman" w:cs="Times New Roman"/>
                <w:sz w:val="24"/>
                <w:szCs w:val="24"/>
              </w:rPr>
              <w:t>тий</w:t>
            </w:r>
          </w:p>
        </w:tc>
      </w:tr>
    </w:tbl>
    <w:p w:rsidR="003F0987" w:rsidRDefault="003F0987" w:rsidP="003F09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7C86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86">
        <w:rPr>
          <w:rFonts w:ascii="Times New Roman" w:hAnsi="Times New Roman" w:cs="Times New Roman"/>
          <w:sz w:val="28"/>
          <w:szCs w:val="28"/>
        </w:rPr>
        <w:lastRenderedPageBreak/>
        <w:t>Примечание: при изменении уровней террористической опасности, устанавливаемых в соответствии с Указом Президента Российской Федерации от 14.06.2012 № 851 «О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 (далее – Указ № 851), в целях своевременного и адекватного реагирования на возникающие террористические угрозы, предупреждения совершения террористических актов, направленных против объекта (территории), осуществляется комплекс мероприятий по обеспечению соответствующего режима усиления противодействия терроризму в соответствии с планами действий при установлении уровней террористической опасности; при этом взаимодействие с территориальными органами безопасности,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осуществляется в порядке, определенном Указом № 851.</w:t>
      </w:r>
    </w:p>
    <w:p w:rsidR="006F7C86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F7C86" w:rsidRPr="006F7C86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86">
        <w:rPr>
          <w:rFonts w:ascii="Times New Roman" w:hAnsi="Times New Roman" w:cs="Times New Roman"/>
          <w:sz w:val="28"/>
          <w:szCs w:val="28"/>
        </w:rPr>
        <w:t>III. НОМЕРА ТЕЛЕФОНОВ ДЕЖУРНЫХ (ОПЕРАТИВНЫХ) СЛУЖБ</w:t>
      </w:r>
    </w:p>
    <w:p w:rsidR="006F7C86" w:rsidRPr="006F7C86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86">
        <w:rPr>
          <w:rFonts w:ascii="Times New Roman" w:hAnsi="Times New Roman" w:cs="Times New Roman"/>
          <w:sz w:val="28"/>
          <w:szCs w:val="28"/>
        </w:rPr>
        <w:t xml:space="preserve">– УФСБ России по </w:t>
      </w:r>
      <w:r>
        <w:rPr>
          <w:rFonts w:ascii="Times New Roman" w:hAnsi="Times New Roman" w:cs="Times New Roman"/>
          <w:sz w:val="28"/>
          <w:szCs w:val="28"/>
        </w:rPr>
        <w:t>Республике Татарстан:</w:t>
      </w:r>
      <w:r w:rsidR="009577F8">
        <w:rPr>
          <w:rFonts w:ascii="Times New Roman" w:hAnsi="Times New Roman" w:cs="Times New Roman"/>
          <w:sz w:val="28"/>
          <w:szCs w:val="28"/>
        </w:rPr>
        <w:t xml:space="preserve"> </w:t>
      </w:r>
      <w:r w:rsidR="009577F8" w:rsidRPr="009577F8">
        <w:rPr>
          <w:rFonts w:ascii="Times New Roman" w:hAnsi="Times New Roman" w:cs="Times New Roman"/>
          <w:color w:val="434444"/>
          <w:sz w:val="28"/>
          <w:szCs w:val="28"/>
          <w:shd w:val="clear" w:color="auto" w:fill="FFFFFF"/>
        </w:rPr>
        <w:t>(843</w:t>
      </w:r>
      <w:r w:rsidR="009577F8" w:rsidRPr="009577F8">
        <w:rPr>
          <w:rFonts w:ascii="Times New Roman" w:hAnsi="Times New Roman" w:cs="Times New Roman"/>
          <w:color w:val="434444"/>
          <w:sz w:val="28"/>
          <w:szCs w:val="28"/>
          <w:shd w:val="clear" w:color="auto" w:fill="FFFFFF"/>
        </w:rPr>
        <w:t xml:space="preserve">) </w:t>
      </w:r>
      <w:r w:rsidR="009577F8" w:rsidRPr="009577F8">
        <w:rPr>
          <w:rFonts w:ascii="Times New Roman" w:hAnsi="Times New Roman" w:cs="Times New Roman"/>
          <w:color w:val="434444"/>
          <w:sz w:val="28"/>
          <w:szCs w:val="28"/>
          <w:shd w:val="clear" w:color="auto" w:fill="FFFFFF"/>
        </w:rPr>
        <w:t>2</w:t>
      </w:r>
      <w:r w:rsidR="009577F8" w:rsidRPr="009577F8">
        <w:rPr>
          <w:rFonts w:ascii="Times New Roman" w:hAnsi="Times New Roman" w:cs="Times New Roman"/>
          <w:color w:val="434444"/>
          <w:sz w:val="28"/>
          <w:szCs w:val="28"/>
          <w:shd w:val="clear" w:color="auto" w:fill="FFFFFF"/>
        </w:rPr>
        <w:t>31-45-45</w:t>
      </w:r>
      <w:r w:rsidR="009577F8">
        <w:rPr>
          <w:rFonts w:ascii="Times New Roman" w:hAnsi="Times New Roman" w:cs="Times New Roman"/>
          <w:color w:val="434444"/>
          <w:sz w:val="28"/>
          <w:szCs w:val="28"/>
          <w:shd w:val="clear" w:color="auto" w:fill="FFFFFF"/>
        </w:rPr>
        <w:t>.</w:t>
      </w:r>
    </w:p>
    <w:p w:rsidR="006F7C86" w:rsidRPr="009577F8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86">
        <w:rPr>
          <w:rFonts w:ascii="Times New Roman" w:hAnsi="Times New Roman" w:cs="Times New Roman"/>
          <w:sz w:val="28"/>
          <w:szCs w:val="28"/>
        </w:rPr>
        <w:t xml:space="preserve">– УМВД России по </w:t>
      </w:r>
      <w:r>
        <w:rPr>
          <w:rFonts w:ascii="Times New Roman" w:hAnsi="Times New Roman" w:cs="Times New Roman"/>
          <w:sz w:val="28"/>
          <w:szCs w:val="28"/>
        </w:rPr>
        <w:t>Республике Татарстан</w:t>
      </w:r>
      <w:r w:rsidRPr="006F7C86">
        <w:rPr>
          <w:rFonts w:ascii="Times New Roman" w:hAnsi="Times New Roman" w:cs="Times New Roman"/>
          <w:sz w:val="28"/>
          <w:szCs w:val="28"/>
        </w:rPr>
        <w:t xml:space="preserve">: </w:t>
      </w:r>
      <w:r w:rsidR="009577F8" w:rsidRPr="009577F8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(843) 291-35-28, 291-36-28</w:t>
      </w:r>
      <w:r w:rsidR="009577F8">
        <w:rPr>
          <w:rStyle w:val="a9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.</w:t>
      </w:r>
    </w:p>
    <w:p w:rsidR="006F7C86" w:rsidRPr="006F7C86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86">
        <w:rPr>
          <w:rFonts w:ascii="Times New Roman" w:hAnsi="Times New Roman" w:cs="Times New Roman"/>
          <w:sz w:val="28"/>
          <w:szCs w:val="28"/>
        </w:rPr>
        <w:t xml:space="preserve">– Управление Росгвардии по </w:t>
      </w:r>
      <w:r>
        <w:rPr>
          <w:rFonts w:ascii="Times New Roman" w:hAnsi="Times New Roman" w:cs="Times New Roman"/>
          <w:sz w:val="28"/>
          <w:szCs w:val="28"/>
        </w:rPr>
        <w:t>РТ:</w:t>
      </w:r>
      <w:r w:rsidR="009577F8">
        <w:rPr>
          <w:rFonts w:ascii="Times New Roman" w:hAnsi="Times New Roman" w:cs="Times New Roman"/>
          <w:sz w:val="28"/>
          <w:szCs w:val="28"/>
        </w:rPr>
        <w:t xml:space="preserve"> </w:t>
      </w:r>
      <w:r w:rsidR="009577F8" w:rsidRPr="009577F8">
        <w:rPr>
          <w:rFonts w:ascii="Times New Roman" w:hAnsi="Times New Roman" w:cs="Times New Roman"/>
          <w:sz w:val="28"/>
          <w:szCs w:val="28"/>
        </w:rPr>
        <w:t>(843) 231-44-11</w:t>
      </w:r>
      <w:r w:rsidR="009577F8">
        <w:rPr>
          <w:rFonts w:ascii="Times New Roman" w:hAnsi="Times New Roman" w:cs="Times New Roman"/>
          <w:sz w:val="28"/>
          <w:szCs w:val="28"/>
        </w:rPr>
        <w:t xml:space="preserve">, </w:t>
      </w:r>
      <w:r w:rsidR="009577F8" w:rsidRPr="009577F8">
        <w:rPr>
          <w:rFonts w:ascii="Times New Roman" w:hAnsi="Times New Roman" w:cs="Times New Roman"/>
          <w:bCs/>
          <w:color w:val="414141"/>
          <w:sz w:val="28"/>
          <w:szCs w:val="28"/>
          <w:shd w:val="clear" w:color="auto" w:fill="FFFFFF"/>
        </w:rPr>
        <w:t>(843) 292-25-45</w:t>
      </w:r>
      <w:r w:rsidR="009577F8">
        <w:rPr>
          <w:rFonts w:ascii="Times New Roman" w:hAnsi="Times New Roman" w:cs="Times New Roman"/>
          <w:bCs/>
          <w:color w:val="414141"/>
          <w:sz w:val="28"/>
          <w:szCs w:val="28"/>
          <w:shd w:val="clear" w:color="auto" w:fill="FFFFFF"/>
        </w:rPr>
        <w:t>.</w:t>
      </w:r>
    </w:p>
    <w:p w:rsidR="006F7C86" w:rsidRPr="006F7C86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86">
        <w:rPr>
          <w:rFonts w:ascii="Times New Roman" w:hAnsi="Times New Roman" w:cs="Times New Roman"/>
          <w:sz w:val="28"/>
          <w:szCs w:val="28"/>
        </w:rPr>
        <w:t xml:space="preserve">– Следственное управление Следственного комитета РФ по </w:t>
      </w:r>
      <w:r>
        <w:rPr>
          <w:rFonts w:ascii="Times New Roman" w:hAnsi="Times New Roman" w:cs="Times New Roman"/>
          <w:sz w:val="28"/>
          <w:szCs w:val="28"/>
        </w:rPr>
        <w:t>РТ</w:t>
      </w:r>
      <w:r w:rsidR="00043F32">
        <w:rPr>
          <w:rFonts w:ascii="Times New Roman" w:hAnsi="Times New Roman" w:cs="Times New Roman"/>
          <w:sz w:val="28"/>
          <w:szCs w:val="28"/>
        </w:rPr>
        <w:t xml:space="preserve">: </w:t>
      </w:r>
      <w:r w:rsidR="00043F32" w:rsidRPr="00043F32">
        <w:rPr>
          <w:rFonts w:ascii="Times New Roman" w:hAnsi="Times New Roman" w:cs="Times New Roman"/>
          <w:sz w:val="28"/>
          <w:szCs w:val="28"/>
        </w:rPr>
        <w:t>8 (843) 221-74-14, 8 (843) 221-74-95, 8 (843) 221-74-42</w:t>
      </w:r>
      <w:r w:rsidR="00043F32">
        <w:rPr>
          <w:rFonts w:ascii="Times New Roman" w:hAnsi="Times New Roman" w:cs="Times New Roman"/>
          <w:sz w:val="28"/>
          <w:szCs w:val="28"/>
        </w:rPr>
        <w:t>.</w:t>
      </w:r>
    </w:p>
    <w:p w:rsidR="006F7C86" w:rsidRPr="00DD4F8D" w:rsidRDefault="006F7C86" w:rsidP="006F7C8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C86">
        <w:rPr>
          <w:rFonts w:ascii="Times New Roman" w:hAnsi="Times New Roman" w:cs="Times New Roman"/>
          <w:sz w:val="28"/>
          <w:szCs w:val="28"/>
        </w:rPr>
        <w:t xml:space="preserve">– Единый телефон: </w:t>
      </w:r>
      <w:r w:rsidR="00043F32">
        <w:rPr>
          <w:rFonts w:ascii="Times New Roman" w:hAnsi="Times New Roman" w:cs="Times New Roman"/>
          <w:sz w:val="28"/>
          <w:szCs w:val="28"/>
        </w:rPr>
        <w:t xml:space="preserve">102, </w:t>
      </w:r>
      <w:r w:rsidRPr="006F7C86">
        <w:rPr>
          <w:rFonts w:ascii="Times New Roman" w:hAnsi="Times New Roman" w:cs="Times New Roman"/>
          <w:sz w:val="28"/>
          <w:szCs w:val="28"/>
        </w:rPr>
        <w:t>112</w:t>
      </w:r>
      <w:r w:rsidR="00043F32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6F7C86" w:rsidRPr="00DD4F8D" w:rsidSect="00236759">
      <w:headerReference w:type="default" r:id="rId7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BF7" w:rsidRDefault="006F4BF7" w:rsidP="00236759">
      <w:pPr>
        <w:spacing w:after="0" w:line="240" w:lineRule="auto"/>
      </w:pPr>
      <w:r>
        <w:separator/>
      </w:r>
    </w:p>
  </w:endnote>
  <w:endnote w:type="continuationSeparator" w:id="0">
    <w:p w:rsidR="006F4BF7" w:rsidRDefault="006F4BF7" w:rsidP="0023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BF7" w:rsidRDefault="006F4BF7" w:rsidP="00236759">
      <w:pPr>
        <w:spacing w:after="0" w:line="240" w:lineRule="auto"/>
      </w:pPr>
      <w:r>
        <w:separator/>
      </w:r>
    </w:p>
  </w:footnote>
  <w:footnote w:type="continuationSeparator" w:id="0">
    <w:p w:rsidR="006F4BF7" w:rsidRDefault="006F4BF7" w:rsidP="00236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37641138"/>
      <w:docPartObj>
        <w:docPartGallery w:val="Page Numbers (Top of Page)"/>
        <w:docPartUnique/>
      </w:docPartObj>
    </w:sdtPr>
    <w:sdtEndPr/>
    <w:sdtContent>
      <w:p w:rsidR="00236759" w:rsidRDefault="002367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F32">
          <w:rPr>
            <w:noProof/>
          </w:rPr>
          <w:t>6</w:t>
        </w:r>
        <w:r>
          <w:fldChar w:fldCharType="end"/>
        </w:r>
      </w:p>
    </w:sdtContent>
  </w:sdt>
  <w:p w:rsidR="00236759" w:rsidRDefault="0023675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4136A7"/>
    <w:multiLevelType w:val="hybridMultilevel"/>
    <w:tmpl w:val="D6283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F8D"/>
    <w:rsid w:val="00043F32"/>
    <w:rsid w:val="00236759"/>
    <w:rsid w:val="00304724"/>
    <w:rsid w:val="003F0987"/>
    <w:rsid w:val="005A501F"/>
    <w:rsid w:val="005E551A"/>
    <w:rsid w:val="006342D7"/>
    <w:rsid w:val="00681016"/>
    <w:rsid w:val="006F4BF7"/>
    <w:rsid w:val="006F7C86"/>
    <w:rsid w:val="00756621"/>
    <w:rsid w:val="007749FD"/>
    <w:rsid w:val="009577F8"/>
    <w:rsid w:val="00C3106A"/>
    <w:rsid w:val="00C4347A"/>
    <w:rsid w:val="00C67BE0"/>
    <w:rsid w:val="00DA39BB"/>
    <w:rsid w:val="00DD3E16"/>
    <w:rsid w:val="00DD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EABBB"/>
  <w15:chartTrackingRefBased/>
  <w15:docId w15:val="{0514ADA7-F416-410E-B2A4-4BFAE35AD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4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F098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36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6759"/>
  </w:style>
  <w:style w:type="paragraph" w:styleId="a7">
    <w:name w:val="footer"/>
    <w:basedOn w:val="a"/>
    <w:link w:val="a8"/>
    <w:uiPriority w:val="99"/>
    <w:unhideWhenUsed/>
    <w:rsid w:val="00236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6759"/>
  </w:style>
  <w:style w:type="character" w:styleId="a9">
    <w:name w:val="Strong"/>
    <w:basedOn w:val="a0"/>
    <w:uiPriority w:val="22"/>
    <w:qFormat/>
    <w:rsid w:val="009577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Антитеррор_1</dc:creator>
  <cp:keywords/>
  <dc:description/>
  <cp:lastModifiedBy>Антитеррор_1</cp:lastModifiedBy>
  <cp:revision>4</cp:revision>
  <dcterms:created xsi:type="dcterms:W3CDTF">2022-04-27T08:25:00Z</dcterms:created>
  <dcterms:modified xsi:type="dcterms:W3CDTF">2022-04-27T08:56:00Z</dcterms:modified>
</cp:coreProperties>
</file>